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14" w:rsidRDefault="00A72567" w:rsidP="00A7256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进入重庆大学仪器设备管理系统后，在系统的“快速导航”处进入“退库”界面</w:t>
      </w:r>
      <w:r w:rsidR="001D5471">
        <w:rPr>
          <w:rFonts w:hint="eastAsia"/>
        </w:rPr>
        <w:t>。</w:t>
      </w:r>
    </w:p>
    <w:p w:rsidR="00A72567" w:rsidRDefault="00D677BB" w:rsidP="00D677BB">
      <w:pPr>
        <w:pStyle w:val="a5"/>
        <w:ind w:left="-284" w:firstLineChars="0" w:firstLine="0"/>
      </w:pPr>
      <w:r>
        <w:rPr>
          <w:noProof/>
        </w:rPr>
        <w:drawing>
          <wp:inline distT="0" distB="0" distL="0" distR="0">
            <wp:extent cx="6645910" cy="86685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67" w:rsidRDefault="00A72567" w:rsidP="00A72567">
      <w:r>
        <w:rPr>
          <w:rFonts w:hint="eastAsia"/>
        </w:rPr>
        <w:t>2</w:t>
      </w:r>
      <w:r>
        <w:rPr>
          <w:rFonts w:hint="eastAsia"/>
        </w:rPr>
        <w:t>、进入“退库”界面后，可以在搜索框中</w:t>
      </w:r>
      <w:r w:rsidR="00464D42">
        <w:rPr>
          <w:rFonts w:hint="eastAsia"/>
        </w:rPr>
        <w:t>搜索</w:t>
      </w:r>
      <w:r w:rsidR="00E84231">
        <w:rPr>
          <w:rFonts w:hint="eastAsia"/>
        </w:rPr>
        <w:t>所需退库资产</w:t>
      </w:r>
      <w:r w:rsidR="00464D42">
        <w:rPr>
          <w:rFonts w:hint="eastAsia"/>
        </w:rPr>
        <w:t>，并在</w:t>
      </w:r>
      <w:r w:rsidR="00E84231">
        <w:rPr>
          <w:rFonts w:hint="eastAsia"/>
        </w:rPr>
        <w:t>该资产明细后勾选。</w:t>
      </w:r>
    </w:p>
    <w:p w:rsidR="00A72567" w:rsidRPr="00E84231" w:rsidRDefault="00E84231" w:rsidP="00E84231">
      <w:pPr>
        <w:pStyle w:val="a5"/>
        <w:ind w:left="-284" w:firstLineChars="0" w:firstLine="0"/>
      </w:pPr>
      <w:r>
        <w:rPr>
          <w:noProof/>
        </w:rPr>
        <w:drawing>
          <wp:inline distT="0" distB="0" distL="0" distR="0">
            <wp:extent cx="6645910" cy="293860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3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67" w:rsidRDefault="00B51829" w:rsidP="00B5182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、请填写相关信息后提交退库申请。（注意：退库类型选择“科研代购”，财务报账选择“已报账”）</w:t>
      </w:r>
    </w:p>
    <w:p w:rsidR="00B51829" w:rsidRDefault="00B51829" w:rsidP="00B51829">
      <w:pPr>
        <w:ind w:leftChars="-202" w:left="-424"/>
        <w:rPr>
          <w:rFonts w:hint="eastAsia"/>
        </w:rPr>
      </w:pPr>
      <w:r>
        <w:rPr>
          <w:noProof/>
        </w:rPr>
        <w:drawing>
          <wp:inline distT="0" distB="0" distL="0" distR="0">
            <wp:extent cx="7042057" cy="1400175"/>
            <wp:effectExtent l="19050" t="0" r="6443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57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29" w:rsidRDefault="00B51829" w:rsidP="00B5182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="00D677BB">
        <w:rPr>
          <w:rFonts w:hint="eastAsia"/>
        </w:rPr>
        <w:t>提交申请后，系统会自动生成《重庆大学科研经费购置资产乙方收货清单》。待二级单位资产秘书和分管领导在线审核退库业务后，将《重庆大学科研经费购置资产乙方收货清单》签字盖章（一式三份）提交至重庆大学实验室及设备管理处。</w:t>
      </w:r>
    </w:p>
    <w:p w:rsidR="00D677BB" w:rsidRPr="00D677BB" w:rsidRDefault="00D677BB" w:rsidP="00B51829">
      <w:r>
        <w:rPr>
          <w:noProof/>
        </w:rPr>
        <w:lastRenderedPageBreak/>
        <w:drawing>
          <wp:inline distT="0" distB="0" distL="0" distR="0">
            <wp:extent cx="6591300" cy="74199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7BB" w:rsidRPr="00D677BB" w:rsidSect="00A7256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35" w:rsidRDefault="00011235" w:rsidP="00A72567">
      <w:r>
        <w:separator/>
      </w:r>
    </w:p>
  </w:endnote>
  <w:endnote w:type="continuationSeparator" w:id="1">
    <w:p w:rsidR="00011235" w:rsidRDefault="00011235" w:rsidP="00A7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35" w:rsidRDefault="00011235" w:rsidP="00A72567">
      <w:r>
        <w:separator/>
      </w:r>
    </w:p>
  </w:footnote>
  <w:footnote w:type="continuationSeparator" w:id="1">
    <w:p w:rsidR="00011235" w:rsidRDefault="00011235" w:rsidP="00A72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612"/>
    <w:multiLevelType w:val="hybridMultilevel"/>
    <w:tmpl w:val="0EA42B1C"/>
    <w:lvl w:ilvl="0" w:tplc="547EC5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567"/>
    <w:rsid w:val="00011235"/>
    <w:rsid w:val="00114614"/>
    <w:rsid w:val="001D5471"/>
    <w:rsid w:val="00464D42"/>
    <w:rsid w:val="00854306"/>
    <w:rsid w:val="00A72567"/>
    <w:rsid w:val="00B51829"/>
    <w:rsid w:val="00D677BB"/>
    <w:rsid w:val="00E8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5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567"/>
    <w:rPr>
      <w:sz w:val="18"/>
      <w:szCs w:val="18"/>
    </w:rPr>
  </w:style>
  <w:style w:type="paragraph" w:styleId="a5">
    <w:name w:val="List Paragraph"/>
    <w:basedOn w:val="a"/>
    <w:uiPriority w:val="34"/>
    <w:qFormat/>
    <w:rsid w:val="00A7256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725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25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C9E6-6218-4C97-9966-01057088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2017-12-04T03:55:00Z</dcterms:created>
  <dcterms:modified xsi:type="dcterms:W3CDTF">2017-12-04T06:39:00Z</dcterms:modified>
</cp:coreProperties>
</file>