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77" w:rsidRDefault="00476573">
      <w:pPr>
        <w:spacing w:beforeLines="50" w:before="156"/>
        <w:jc w:val="center"/>
        <w:rPr>
          <w:rFonts w:ascii="方正小标宋简体" w:eastAsia="方正小标宋简体" w:hAnsi="Times New Roman" w:cs="Times New Roman"/>
          <w:kern w:val="32"/>
          <w:sz w:val="44"/>
          <w:szCs w:val="44"/>
        </w:rPr>
      </w:pPr>
      <w:r>
        <w:rPr>
          <w:rFonts w:ascii="方正小标宋简体" w:eastAsia="方正小标宋简体" w:hAnsi="Times New Roman" w:cs="Times New Roman" w:hint="eastAsia"/>
          <w:kern w:val="32"/>
          <w:sz w:val="44"/>
          <w:szCs w:val="44"/>
        </w:rPr>
        <w:t>科研经费仪器设备采购工作流程</w:t>
      </w:r>
    </w:p>
    <w:p w:rsidR="00E34F77" w:rsidRDefault="00476573">
      <w:pPr>
        <w:spacing w:afterLines="100" w:after="312"/>
        <w:jc w:val="center"/>
        <w:rPr>
          <w:sz w:val="32"/>
          <w:szCs w:val="32"/>
        </w:rPr>
      </w:pPr>
      <w:r>
        <w:rPr>
          <w:rFonts w:ascii="黑体" w:eastAsia="黑体" w:hAnsi="黑体" w:cs="黑体" w:hint="eastAsia"/>
          <w:sz w:val="32"/>
          <w:szCs w:val="32"/>
        </w:rPr>
        <w:t>（急需采购项目及</w:t>
      </w:r>
      <w:r w:rsidR="00005F83">
        <w:rPr>
          <w:rFonts w:ascii="黑体" w:eastAsia="黑体" w:hAnsi="黑体" w:cs="黑体" w:hint="eastAsia"/>
          <w:sz w:val="32"/>
          <w:szCs w:val="32"/>
        </w:rPr>
        <w:t>直接</w:t>
      </w:r>
      <w:r>
        <w:rPr>
          <w:rFonts w:ascii="黑体" w:eastAsia="黑体" w:hAnsi="黑体" w:cs="黑体" w:hint="eastAsia"/>
          <w:sz w:val="32"/>
          <w:szCs w:val="32"/>
        </w:rPr>
        <w:t>采购项目）</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依据《重庆大学贯彻落实〈国务院关于优化科研管理提升科研绩效若干措施的通知〉调整科研经费管理的意见》（重大校〔</w:t>
      </w:r>
      <w:r>
        <w:rPr>
          <w:rFonts w:ascii="Times New Roman" w:eastAsia="仿宋_GB2312" w:hAnsi="Times New Roman" w:cs="Times New Roman" w:hint="eastAsia"/>
          <w:kern w:val="32"/>
          <w:sz w:val="32"/>
          <w:szCs w:val="22"/>
        </w:rPr>
        <w:t>2019</w:t>
      </w:r>
      <w:r>
        <w:rPr>
          <w:rFonts w:ascii="Times New Roman" w:eastAsia="仿宋_GB2312" w:hAnsi="Times New Roman" w:cs="Times New Roman" w:hint="eastAsia"/>
          <w:kern w:val="32"/>
          <w:sz w:val="32"/>
          <w:szCs w:val="22"/>
        </w:rPr>
        <w:t>〕</w:t>
      </w:r>
      <w:r>
        <w:rPr>
          <w:rFonts w:ascii="Times New Roman" w:eastAsia="仿宋_GB2312" w:hAnsi="Times New Roman" w:cs="Times New Roman" w:hint="eastAsia"/>
          <w:kern w:val="32"/>
          <w:sz w:val="32"/>
          <w:szCs w:val="22"/>
        </w:rPr>
        <w:t xml:space="preserve">72 </w:t>
      </w:r>
      <w:r>
        <w:rPr>
          <w:rFonts w:ascii="Times New Roman" w:eastAsia="仿宋_GB2312" w:hAnsi="Times New Roman" w:cs="Times New Roman" w:hint="eastAsia"/>
          <w:kern w:val="32"/>
          <w:sz w:val="32"/>
          <w:szCs w:val="22"/>
        </w:rPr>
        <w:t>号</w:t>
      </w:r>
      <w:r>
        <w:rPr>
          <w:rFonts w:ascii="Times New Roman" w:eastAsia="仿宋_GB2312" w:hAnsi="Times New Roman" w:cs="Times New Roman" w:hint="eastAsia"/>
          <w:kern w:val="32"/>
          <w:sz w:val="32"/>
          <w:szCs w:val="22"/>
        </w:rPr>
        <w:t xml:space="preserve"> </w:t>
      </w:r>
      <w:r>
        <w:rPr>
          <w:rFonts w:ascii="Times New Roman" w:eastAsia="仿宋_GB2312" w:hAnsi="Times New Roman" w:cs="Times New Roman" w:hint="eastAsia"/>
          <w:kern w:val="32"/>
          <w:sz w:val="32"/>
          <w:szCs w:val="22"/>
        </w:rPr>
        <w:t>），将科研经费仪器设备采购的相关工作明确如下：</w:t>
      </w:r>
    </w:p>
    <w:p w:rsidR="00E34F77" w:rsidRDefault="00476573">
      <w:pPr>
        <w:numPr>
          <w:ilvl w:val="0"/>
          <w:numId w:val="1"/>
        </w:numPr>
        <w:spacing w:line="610" w:lineRule="exact"/>
        <w:ind w:firstLine="640"/>
        <w:rPr>
          <w:rFonts w:ascii="黑体" w:eastAsia="黑体" w:hAnsi="Times New Roman" w:cs="Times New Roman"/>
          <w:kern w:val="32"/>
          <w:sz w:val="32"/>
          <w:szCs w:val="22"/>
        </w:rPr>
      </w:pPr>
      <w:r>
        <w:rPr>
          <w:rFonts w:ascii="黑体" w:eastAsia="黑体" w:hAnsi="Times New Roman" w:cs="Times New Roman" w:hint="eastAsia"/>
          <w:kern w:val="32"/>
          <w:sz w:val="32"/>
          <w:szCs w:val="22"/>
        </w:rPr>
        <w:t>适用范围</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拟使用科研经费（校内经费编号第</w:t>
      </w:r>
      <w:r>
        <w:rPr>
          <w:rFonts w:ascii="Times New Roman" w:eastAsia="仿宋_GB2312" w:hAnsi="Times New Roman" w:cs="Times New Roman" w:hint="eastAsia"/>
          <w:kern w:val="32"/>
          <w:sz w:val="32"/>
          <w:szCs w:val="22"/>
        </w:rPr>
        <w:t>7</w:t>
      </w:r>
      <w:r>
        <w:rPr>
          <w:rFonts w:ascii="Times New Roman" w:eastAsia="仿宋_GB2312" w:hAnsi="Times New Roman" w:cs="Times New Roman" w:hint="eastAsia"/>
          <w:kern w:val="32"/>
          <w:sz w:val="32"/>
          <w:szCs w:val="22"/>
        </w:rPr>
        <w:t>位为“</w:t>
      </w:r>
      <w:r>
        <w:rPr>
          <w:rFonts w:ascii="Times New Roman" w:eastAsia="仿宋_GB2312" w:hAnsi="Times New Roman" w:cs="Times New Roman" w:hint="eastAsia"/>
          <w:kern w:val="32"/>
          <w:sz w:val="32"/>
          <w:szCs w:val="22"/>
        </w:rPr>
        <w:t>2</w:t>
      </w:r>
      <w:r>
        <w:rPr>
          <w:rFonts w:ascii="Times New Roman" w:eastAsia="仿宋_GB2312" w:hAnsi="Times New Roman" w:cs="Times New Roman" w:hint="eastAsia"/>
          <w:kern w:val="32"/>
          <w:sz w:val="32"/>
          <w:szCs w:val="22"/>
        </w:rPr>
        <w:t>”的项目）购置的、预算在</w:t>
      </w:r>
      <w:r>
        <w:rPr>
          <w:rFonts w:ascii="Times New Roman" w:eastAsia="仿宋_GB2312" w:hAnsi="Times New Roman" w:cs="Times New Roman" w:hint="eastAsia"/>
          <w:kern w:val="32"/>
          <w:sz w:val="32"/>
          <w:szCs w:val="22"/>
        </w:rPr>
        <w:t>20</w:t>
      </w:r>
      <w:r>
        <w:rPr>
          <w:rFonts w:ascii="Times New Roman" w:eastAsia="仿宋_GB2312" w:hAnsi="Times New Roman" w:cs="Times New Roman" w:hint="eastAsia"/>
          <w:kern w:val="32"/>
          <w:sz w:val="32"/>
          <w:szCs w:val="22"/>
        </w:rPr>
        <w:t>万元及以上</w:t>
      </w:r>
      <w:r>
        <w:rPr>
          <w:rFonts w:ascii="Times New Roman" w:eastAsia="仿宋_GB2312" w:hAnsi="Times New Roman" w:cs="Times New Roman" w:hint="eastAsia"/>
          <w:kern w:val="32"/>
          <w:sz w:val="32"/>
          <w:szCs w:val="22"/>
        </w:rPr>
        <w:t>100</w:t>
      </w:r>
      <w:r>
        <w:rPr>
          <w:rFonts w:ascii="Times New Roman" w:eastAsia="仿宋_GB2312" w:hAnsi="Times New Roman" w:cs="Times New Roman" w:hint="eastAsia"/>
          <w:kern w:val="32"/>
          <w:sz w:val="32"/>
          <w:szCs w:val="22"/>
        </w:rPr>
        <w:t>万元以下的仪器设备、软件和实验材料（以下简称“仪器设备”）。</w:t>
      </w:r>
    </w:p>
    <w:p w:rsidR="00E34F77" w:rsidRDefault="00476573">
      <w:pPr>
        <w:numPr>
          <w:ilvl w:val="0"/>
          <w:numId w:val="1"/>
        </w:numPr>
        <w:spacing w:line="610" w:lineRule="exact"/>
        <w:ind w:firstLine="640"/>
        <w:rPr>
          <w:rFonts w:ascii="黑体" w:eastAsia="黑体" w:hAnsi="Times New Roman" w:cs="Times New Roman"/>
          <w:kern w:val="32"/>
          <w:sz w:val="32"/>
          <w:szCs w:val="22"/>
        </w:rPr>
      </w:pPr>
      <w:r>
        <w:rPr>
          <w:rFonts w:ascii="黑体" w:eastAsia="黑体" w:hAnsi="Times New Roman" w:cs="Times New Roman" w:hint="eastAsia"/>
          <w:kern w:val="32"/>
          <w:sz w:val="32"/>
          <w:szCs w:val="22"/>
        </w:rPr>
        <w:t>缩短采购周期</w:t>
      </w:r>
    </w:p>
    <w:p w:rsidR="00E34F77" w:rsidRDefault="00476573">
      <w:pPr>
        <w:numPr>
          <w:ilvl w:val="0"/>
          <w:numId w:val="2"/>
        </w:num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申请的提出</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项目建设单位按学校及相关专项经费的管理要求完成仪器设备购置的计划及论证等工作、落实资金预算后，方可提出采购申请。</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 xml:space="preserve">1. </w:t>
      </w:r>
      <w:r>
        <w:rPr>
          <w:rFonts w:ascii="Times New Roman" w:eastAsia="仿宋_GB2312" w:hAnsi="Times New Roman" w:cs="Times New Roman" w:hint="eastAsia"/>
          <w:kern w:val="32"/>
          <w:sz w:val="32"/>
          <w:szCs w:val="22"/>
        </w:rPr>
        <w:t>由项目负责人出具关于拟购仪器设备急需的书面说明（格式不限，应包括：拟购仪器设备名称、数量、预算金额、经费来源、急需的原因及相关情况等），提交项目所在二级单位审批（单位分管领导签署意见并加盖公章）。</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lastRenderedPageBreak/>
        <w:t xml:space="preserve">2. </w:t>
      </w:r>
      <w:r>
        <w:rPr>
          <w:rFonts w:ascii="Times New Roman" w:eastAsia="仿宋_GB2312" w:hAnsi="Times New Roman" w:cs="Times New Roman" w:hint="eastAsia"/>
          <w:kern w:val="32"/>
          <w:sz w:val="32"/>
          <w:szCs w:val="22"/>
        </w:rPr>
        <w:t>申购人登录学校“网上服务大厅”，点击“国有资产管理与采购平台”，在“个人业务”中选择“提交采购申请”，填写采购项目相关信息并将上款中经二级单位审批通过书面说明（扫描件）作为附件上传，提交至实设处。</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（二）项目的执行</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实设处收到上述采购申请及材料后，在国家政策和学校规定范围内尽快优先组织采购。（资料齐备且符合要求的情况下，</w:t>
      </w:r>
      <w:r>
        <w:rPr>
          <w:rFonts w:ascii="Times New Roman" w:eastAsia="仿宋_GB2312" w:hAnsi="Times New Roman" w:cs="Times New Roman" w:hint="eastAsia"/>
          <w:kern w:val="32"/>
          <w:sz w:val="32"/>
          <w:szCs w:val="22"/>
        </w:rPr>
        <w:t>1</w:t>
      </w:r>
      <w:r>
        <w:rPr>
          <w:rFonts w:ascii="Times New Roman" w:eastAsia="仿宋_GB2312" w:hAnsi="Times New Roman" w:cs="Times New Roman" w:hint="eastAsia"/>
          <w:kern w:val="32"/>
          <w:sz w:val="32"/>
          <w:szCs w:val="22"/>
        </w:rPr>
        <w:t>个工作日内立项并进入采购组织阶段）</w:t>
      </w:r>
    </w:p>
    <w:p w:rsidR="00E34F77" w:rsidRDefault="00476573">
      <w:pPr>
        <w:numPr>
          <w:ilvl w:val="0"/>
          <w:numId w:val="1"/>
        </w:numPr>
        <w:spacing w:line="610" w:lineRule="exact"/>
        <w:ind w:firstLine="640"/>
        <w:rPr>
          <w:rFonts w:ascii="黑体" w:eastAsia="黑体" w:hAnsi="Times New Roman" w:cs="Times New Roman"/>
          <w:kern w:val="32"/>
          <w:sz w:val="32"/>
          <w:szCs w:val="22"/>
        </w:rPr>
      </w:pPr>
      <w:r>
        <w:rPr>
          <w:rFonts w:ascii="黑体" w:eastAsia="黑体" w:hAnsi="Times New Roman" w:cs="Times New Roman" w:hint="eastAsia"/>
          <w:kern w:val="32"/>
          <w:sz w:val="32"/>
          <w:szCs w:val="22"/>
        </w:rPr>
        <w:t>采用</w:t>
      </w:r>
      <w:r w:rsidR="00005F83">
        <w:rPr>
          <w:rFonts w:ascii="黑体" w:eastAsia="黑体" w:hAnsi="Times New Roman" w:cs="Times New Roman" w:hint="eastAsia"/>
          <w:kern w:val="32"/>
          <w:sz w:val="32"/>
          <w:szCs w:val="22"/>
        </w:rPr>
        <w:t>直接</w:t>
      </w:r>
      <w:r>
        <w:rPr>
          <w:rFonts w:ascii="黑体" w:eastAsia="黑体" w:hAnsi="Times New Roman" w:cs="Times New Roman" w:hint="eastAsia"/>
          <w:kern w:val="32"/>
          <w:sz w:val="32"/>
          <w:szCs w:val="22"/>
        </w:rPr>
        <w:t>采购</w:t>
      </w:r>
    </w:p>
    <w:p w:rsidR="00E34F77" w:rsidRDefault="00476573">
      <w:pPr>
        <w:numPr>
          <w:ilvl w:val="0"/>
          <w:numId w:val="3"/>
        </w:num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申请的提出</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项目建设单位按学校及相关专项经费的管理要求完成仪器设备购置的计划及论证等工作、落实资金预算后，方可提出采购申请。</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 xml:space="preserve">1. </w:t>
      </w:r>
      <w:r>
        <w:rPr>
          <w:rFonts w:ascii="Times New Roman" w:eastAsia="仿宋_GB2312" w:hAnsi="Times New Roman" w:cs="Times New Roman" w:hint="eastAsia"/>
          <w:kern w:val="32"/>
          <w:sz w:val="32"/>
          <w:szCs w:val="22"/>
        </w:rPr>
        <w:t>由项目负责人填报《</w:t>
      </w:r>
      <w:r w:rsidR="00005F83" w:rsidRPr="00005F83">
        <w:rPr>
          <w:rFonts w:ascii="Times New Roman" w:eastAsia="仿宋_GB2312" w:hAnsi="Times New Roman" w:cs="Times New Roman" w:hint="eastAsia"/>
          <w:kern w:val="32"/>
          <w:sz w:val="32"/>
          <w:szCs w:val="22"/>
        </w:rPr>
        <w:t>重庆大学科研经费仪器设备</w:t>
      </w:r>
      <w:r w:rsidR="00005F83" w:rsidRPr="00005F83">
        <w:rPr>
          <w:rFonts w:ascii="Times New Roman" w:eastAsia="仿宋_GB2312" w:hAnsi="Times New Roman" w:cs="Times New Roman" w:hint="eastAsia"/>
          <w:kern w:val="32"/>
          <w:sz w:val="32"/>
          <w:szCs w:val="22"/>
        </w:rPr>
        <w:t>(</w:t>
      </w:r>
      <w:r w:rsidR="00005F83" w:rsidRPr="00005F83">
        <w:rPr>
          <w:rFonts w:ascii="Times New Roman" w:eastAsia="仿宋_GB2312" w:hAnsi="Times New Roman" w:cs="Times New Roman" w:hint="eastAsia"/>
          <w:kern w:val="32"/>
          <w:sz w:val="32"/>
          <w:szCs w:val="22"/>
        </w:rPr>
        <w:t>软件</w:t>
      </w:r>
      <w:r w:rsidR="00005F83" w:rsidRPr="00005F83">
        <w:rPr>
          <w:rFonts w:ascii="Times New Roman" w:eastAsia="仿宋_GB2312" w:hAnsi="Times New Roman" w:cs="Times New Roman" w:hint="eastAsia"/>
          <w:kern w:val="32"/>
          <w:sz w:val="32"/>
          <w:szCs w:val="22"/>
        </w:rPr>
        <w:t>)</w:t>
      </w:r>
      <w:r w:rsidR="00005F83" w:rsidRPr="00005F83">
        <w:rPr>
          <w:rFonts w:ascii="Times New Roman" w:eastAsia="仿宋_GB2312" w:hAnsi="Times New Roman" w:cs="Times New Roman" w:hint="eastAsia"/>
          <w:kern w:val="32"/>
          <w:sz w:val="32"/>
          <w:szCs w:val="22"/>
        </w:rPr>
        <w:t>直接采购申请表</w:t>
      </w:r>
      <w:r>
        <w:rPr>
          <w:rFonts w:ascii="Times New Roman" w:eastAsia="仿宋_GB2312" w:hAnsi="Times New Roman" w:cs="Times New Roman" w:hint="eastAsia"/>
          <w:kern w:val="32"/>
          <w:sz w:val="32"/>
          <w:szCs w:val="22"/>
        </w:rPr>
        <w:t>》（附件</w:t>
      </w:r>
      <w:r>
        <w:rPr>
          <w:rFonts w:ascii="Times New Roman" w:eastAsia="仿宋_GB2312" w:hAnsi="Times New Roman" w:cs="Times New Roman" w:hint="eastAsia"/>
          <w:kern w:val="32"/>
          <w:sz w:val="32"/>
          <w:szCs w:val="22"/>
        </w:rPr>
        <w:t>1</w:t>
      </w:r>
      <w:r>
        <w:rPr>
          <w:rFonts w:ascii="Times New Roman" w:eastAsia="仿宋_GB2312" w:hAnsi="Times New Roman" w:cs="Times New Roman" w:hint="eastAsia"/>
          <w:kern w:val="32"/>
          <w:sz w:val="32"/>
          <w:szCs w:val="22"/>
        </w:rPr>
        <w:t>），提交项目所在二级单位审批。</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 xml:space="preserve">2. </w:t>
      </w:r>
      <w:r>
        <w:rPr>
          <w:rFonts w:ascii="Times New Roman" w:eastAsia="仿宋_GB2312" w:hAnsi="Times New Roman" w:cs="Times New Roman" w:hint="eastAsia"/>
          <w:kern w:val="32"/>
          <w:sz w:val="32"/>
          <w:szCs w:val="22"/>
        </w:rPr>
        <w:t>申购人登录学校“网上服务大厅”，点击“国有资产管理与采购平台”，在“个人业务”中选择“提交采购申请”，填写</w:t>
      </w:r>
      <w:r w:rsidR="00005F83">
        <w:rPr>
          <w:rFonts w:ascii="Times New Roman" w:eastAsia="仿宋_GB2312" w:hAnsi="Times New Roman" w:cs="Times New Roman" w:hint="eastAsia"/>
          <w:kern w:val="32"/>
          <w:sz w:val="32"/>
          <w:szCs w:val="22"/>
        </w:rPr>
        <w:t>直接</w:t>
      </w:r>
      <w:r>
        <w:rPr>
          <w:rFonts w:ascii="Times New Roman" w:eastAsia="仿宋_GB2312" w:hAnsi="Times New Roman" w:cs="Times New Roman" w:hint="eastAsia"/>
          <w:kern w:val="32"/>
          <w:sz w:val="32"/>
          <w:szCs w:val="22"/>
        </w:rPr>
        <w:t>采购项目相关信息并将上款中经二级单位审批通过的《</w:t>
      </w:r>
      <w:r w:rsidR="00005F83" w:rsidRPr="00005F83">
        <w:rPr>
          <w:rFonts w:ascii="Times New Roman" w:eastAsia="仿宋_GB2312" w:hAnsi="Times New Roman" w:cs="Times New Roman" w:hint="eastAsia"/>
          <w:kern w:val="32"/>
          <w:sz w:val="32"/>
          <w:szCs w:val="22"/>
        </w:rPr>
        <w:t>重庆大学科研经费仪器设备</w:t>
      </w:r>
      <w:r w:rsidR="00005F83" w:rsidRPr="00005F83">
        <w:rPr>
          <w:rFonts w:ascii="Times New Roman" w:eastAsia="仿宋_GB2312" w:hAnsi="Times New Roman" w:cs="Times New Roman" w:hint="eastAsia"/>
          <w:kern w:val="32"/>
          <w:sz w:val="32"/>
          <w:szCs w:val="22"/>
        </w:rPr>
        <w:t>(</w:t>
      </w:r>
      <w:r w:rsidR="00005F83" w:rsidRPr="00005F83">
        <w:rPr>
          <w:rFonts w:ascii="Times New Roman" w:eastAsia="仿宋_GB2312" w:hAnsi="Times New Roman" w:cs="Times New Roman" w:hint="eastAsia"/>
          <w:kern w:val="32"/>
          <w:sz w:val="32"/>
          <w:szCs w:val="22"/>
        </w:rPr>
        <w:t>软件</w:t>
      </w:r>
      <w:r w:rsidR="00005F83" w:rsidRPr="00005F83">
        <w:rPr>
          <w:rFonts w:ascii="Times New Roman" w:eastAsia="仿宋_GB2312" w:hAnsi="Times New Roman" w:cs="Times New Roman" w:hint="eastAsia"/>
          <w:kern w:val="32"/>
          <w:sz w:val="32"/>
          <w:szCs w:val="22"/>
        </w:rPr>
        <w:t>)</w:t>
      </w:r>
      <w:r w:rsidR="00005F83" w:rsidRPr="00005F83">
        <w:rPr>
          <w:rFonts w:ascii="Times New Roman" w:eastAsia="仿宋_GB2312" w:hAnsi="Times New Roman" w:cs="Times New Roman" w:hint="eastAsia"/>
          <w:kern w:val="32"/>
          <w:sz w:val="32"/>
          <w:szCs w:val="22"/>
        </w:rPr>
        <w:t>直接采购申请表</w:t>
      </w:r>
      <w:r>
        <w:rPr>
          <w:rFonts w:ascii="Times New Roman" w:eastAsia="仿宋_GB2312" w:hAnsi="Times New Roman" w:cs="Times New Roman" w:hint="eastAsia"/>
          <w:kern w:val="32"/>
          <w:sz w:val="32"/>
          <w:szCs w:val="22"/>
        </w:rPr>
        <w:t>》（扫描件）作为附件上传，提交至实设处。</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lastRenderedPageBreak/>
        <w:t>（二）项目的执行</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 xml:space="preserve">1. </w:t>
      </w:r>
      <w:r>
        <w:rPr>
          <w:rFonts w:ascii="Times New Roman" w:eastAsia="仿宋_GB2312" w:hAnsi="Times New Roman" w:cs="Times New Roman" w:hint="eastAsia"/>
          <w:kern w:val="32"/>
          <w:sz w:val="32"/>
          <w:szCs w:val="22"/>
        </w:rPr>
        <w:t>实设处收到采购申请后，在资料齐备且符合要求的情况下</w:t>
      </w:r>
      <w:r>
        <w:rPr>
          <w:rFonts w:ascii="Times New Roman" w:eastAsia="仿宋_GB2312" w:hAnsi="Times New Roman" w:cs="Times New Roman" w:hint="eastAsia"/>
          <w:kern w:val="32"/>
          <w:sz w:val="32"/>
          <w:szCs w:val="22"/>
        </w:rPr>
        <w:t>1</w:t>
      </w:r>
      <w:r>
        <w:rPr>
          <w:rFonts w:ascii="Times New Roman" w:eastAsia="仿宋_GB2312" w:hAnsi="Times New Roman" w:cs="Times New Roman" w:hint="eastAsia"/>
          <w:kern w:val="32"/>
          <w:sz w:val="32"/>
          <w:szCs w:val="22"/>
        </w:rPr>
        <w:t>个工作日内将项目的相关材料按规定进行公示（公示时限</w:t>
      </w:r>
      <w:r>
        <w:rPr>
          <w:rFonts w:ascii="Times New Roman" w:eastAsia="仿宋_GB2312" w:hAnsi="Times New Roman" w:cs="Times New Roman" w:hint="eastAsia"/>
          <w:kern w:val="32"/>
          <w:sz w:val="32"/>
          <w:szCs w:val="22"/>
        </w:rPr>
        <w:t>3</w:t>
      </w:r>
      <w:r>
        <w:rPr>
          <w:rFonts w:ascii="Times New Roman" w:eastAsia="仿宋_GB2312" w:hAnsi="Times New Roman" w:cs="Times New Roman" w:hint="eastAsia"/>
          <w:kern w:val="32"/>
          <w:sz w:val="32"/>
          <w:szCs w:val="22"/>
        </w:rPr>
        <w:t>日），经公示无异议后由项目所在二级单位自行组织</w:t>
      </w:r>
      <w:r w:rsidR="00005F83">
        <w:rPr>
          <w:rFonts w:ascii="Times New Roman" w:eastAsia="仿宋_GB2312" w:hAnsi="Times New Roman" w:cs="Times New Roman" w:hint="eastAsia"/>
          <w:kern w:val="32"/>
          <w:sz w:val="32"/>
          <w:szCs w:val="22"/>
        </w:rPr>
        <w:t>直接采购</w:t>
      </w:r>
      <w:r>
        <w:rPr>
          <w:rFonts w:ascii="Times New Roman" w:eastAsia="仿宋_GB2312" w:hAnsi="Times New Roman" w:cs="Times New Roman" w:hint="eastAsia"/>
          <w:kern w:val="32"/>
          <w:sz w:val="32"/>
          <w:szCs w:val="22"/>
        </w:rPr>
        <w:t>协商；</w:t>
      </w:r>
    </w:p>
    <w:p w:rsidR="00E34F77" w:rsidRDefault="00476573">
      <w:pPr>
        <w:spacing w:line="608" w:lineRule="exact"/>
        <w:ind w:firstLineChars="200" w:firstLine="640"/>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 xml:space="preserve">2. </w:t>
      </w:r>
      <w:r>
        <w:rPr>
          <w:rFonts w:ascii="Times New Roman" w:eastAsia="仿宋_GB2312" w:hAnsi="Times New Roman" w:cs="Times New Roman" w:hint="eastAsia"/>
          <w:kern w:val="32"/>
          <w:sz w:val="32"/>
          <w:szCs w:val="22"/>
        </w:rPr>
        <w:t>协商完成后，由二级单位自行将采购项目的相关过程材料存档，并于</w:t>
      </w:r>
      <w:r>
        <w:rPr>
          <w:rFonts w:ascii="Times New Roman" w:eastAsia="仿宋_GB2312" w:hAnsi="Times New Roman" w:cs="Times New Roman" w:hint="eastAsia"/>
          <w:kern w:val="32"/>
          <w:sz w:val="32"/>
          <w:szCs w:val="22"/>
        </w:rPr>
        <w:t>10</w:t>
      </w:r>
      <w:r>
        <w:rPr>
          <w:rFonts w:ascii="Times New Roman" w:eastAsia="仿宋_GB2312" w:hAnsi="Times New Roman" w:cs="Times New Roman" w:hint="eastAsia"/>
          <w:kern w:val="32"/>
          <w:sz w:val="32"/>
          <w:szCs w:val="22"/>
        </w:rPr>
        <w:t>个工作日内将《重庆大学科研经费仪器设备</w:t>
      </w:r>
      <w:r w:rsidR="00F00B59">
        <w:rPr>
          <w:rFonts w:ascii="Times New Roman" w:eastAsia="仿宋_GB2312" w:hAnsi="Times New Roman" w:cs="Times New Roman" w:hint="eastAsia"/>
          <w:kern w:val="32"/>
          <w:sz w:val="32"/>
          <w:szCs w:val="22"/>
        </w:rPr>
        <w:t>直接</w:t>
      </w:r>
      <w:r>
        <w:rPr>
          <w:rFonts w:ascii="Times New Roman" w:eastAsia="仿宋_GB2312" w:hAnsi="Times New Roman" w:cs="Times New Roman" w:hint="eastAsia"/>
          <w:kern w:val="32"/>
          <w:sz w:val="32"/>
          <w:szCs w:val="22"/>
        </w:rPr>
        <w:t>采购纪要》（附件</w:t>
      </w:r>
      <w:r>
        <w:rPr>
          <w:rFonts w:ascii="Times New Roman" w:eastAsia="仿宋_GB2312" w:hAnsi="Times New Roman" w:cs="Times New Roman" w:hint="eastAsia"/>
          <w:kern w:val="32"/>
          <w:sz w:val="32"/>
          <w:szCs w:val="22"/>
        </w:rPr>
        <w:t>2</w:t>
      </w:r>
      <w:r>
        <w:rPr>
          <w:rFonts w:ascii="Times New Roman" w:eastAsia="仿宋_GB2312" w:hAnsi="Times New Roman" w:cs="Times New Roman" w:hint="eastAsia"/>
          <w:kern w:val="32"/>
          <w:sz w:val="32"/>
          <w:szCs w:val="22"/>
        </w:rPr>
        <w:t>）报实设处备案。</w:t>
      </w:r>
    </w:p>
    <w:p w:rsidR="00E34F77" w:rsidRDefault="00E34F77">
      <w:pPr>
        <w:tabs>
          <w:tab w:val="left" w:pos="7426"/>
        </w:tabs>
        <w:ind w:firstLineChars="200" w:firstLine="640"/>
        <w:rPr>
          <w:rFonts w:ascii="Times New Roman" w:eastAsia="仿宋_GB2312" w:hAnsi="Times New Roman" w:cs="Times New Roman"/>
          <w:kern w:val="32"/>
          <w:sz w:val="32"/>
          <w:szCs w:val="22"/>
        </w:rPr>
      </w:pPr>
    </w:p>
    <w:p w:rsidR="00E34F77" w:rsidRDefault="00476573" w:rsidP="00F00B59">
      <w:pPr>
        <w:ind w:leftChars="200" w:left="2020" w:hangingChars="500" w:hanging="1600"/>
        <w:rPr>
          <w:rFonts w:ascii="仿宋_GB2312" w:eastAsia="仿宋_GB2312" w:hAnsi="Times New Roman" w:cs="Times New Roman"/>
          <w:kern w:val="32"/>
          <w:sz w:val="32"/>
          <w:szCs w:val="22"/>
        </w:rPr>
      </w:pPr>
      <w:r>
        <w:rPr>
          <w:rFonts w:ascii="仿宋_GB2312" w:eastAsia="仿宋_GB2312" w:hAnsi="Times New Roman" w:cs="Times New Roman" w:hint="eastAsia"/>
          <w:kern w:val="32"/>
          <w:sz w:val="32"/>
          <w:szCs w:val="22"/>
        </w:rPr>
        <w:t>附件：1.《</w:t>
      </w:r>
      <w:r w:rsidR="00F00B59" w:rsidRPr="00F00B59">
        <w:rPr>
          <w:rFonts w:ascii="仿宋_GB2312" w:eastAsia="仿宋_GB2312" w:hAnsi="Times New Roman" w:cs="Times New Roman" w:hint="eastAsia"/>
          <w:kern w:val="32"/>
          <w:sz w:val="32"/>
          <w:szCs w:val="22"/>
        </w:rPr>
        <w:t>重庆大学科研经费仪器设备(软件)直接采购申请表</w:t>
      </w:r>
      <w:r>
        <w:rPr>
          <w:rFonts w:ascii="仿宋_GB2312" w:eastAsia="仿宋_GB2312" w:hAnsi="Times New Roman" w:cs="Times New Roman" w:hint="eastAsia"/>
          <w:kern w:val="32"/>
          <w:sz w:val="32"/>
          <w:szCs w:val="22"/>
        </w:rPr>
        <w:t>》</w:t>
      </w:r>
    </w:p>
    <w:p w:rsidR="00E34F77" w:rsidRDefault="00476573">
      <w:pPr>
        <w:ind w:firstLineChars="493" w:firstLine="1578"/>
        <w:rPr>
          <w:rFonts w:ascii="仿宋_GB2312" w:eastAsia="仿宋_GB2312" w:hAnsi="Times New Roman" w:cs="Times New Roman"/>
          <w:kern w:val="32"/>
          <w:sz w:val="32"/>
          <w:szCs w:val="22"/>
        </w:rPr>
      </w:pPr>
      <w:r>
        <w:rPr>
          <w:rFonts w:ascii="仿宋_GB2312" w:eastAsia="仿宋_GB2312" w:hAnsi="Times New Roman" w:cs="Times New Roman" w:hint="eastAsia"/>
          <w:kern w:val="32"/>
          <w:sz w:val="32"/>
          <w:szCs w:val="22"/>
        </w:rPr>
        <w:t>2.《重庆大学科研经费仪器设备</w:t>
      </w:r>
      <w:r w:rsidR="00F00B59">
        <w:rPr>
          <w:rFonts w:ascii="仿宋_GB2312" w:eastAsia="仿宋_GB2312" w:hAnsi="Times New Roman" w:cs="Times New Roman" w:hint="eastAsia"/>
          <w:kern w:val="32"/>
          <w:sz w:val="32"/>
          <w:szCs w:val="22"/>
        </w:rPr>
        <w:t>直接</w:t>
      </w:r>
      <w:bookmarkStart w:id="0" w:name="_GoBack"/>
      <w:bookmarkEnd w:id="0"/>
      <w:r>
        <w:rPr>
          <w:rFonts w:ascii="仿宋_GB2312" w:eastAsia="仿宋_GB2312" w:hAnsi="Times New Roman" w:cs="Times New Roman" w:hint="eastAsia"/>
          <w:kern w:val="32"/>
          <w:sz w:val="32"/>
          <w:szCs w:val="22"/>
        </w:rPr>
        <w:t>采购纪要》</w:t>
      </w:r>
    </w:p>
    <w:p w:rsidR="00E34F77" w:rsidRDefault="00E34F77">
      <w:pPr>
        <w:ind w:firstLineChars="200" w:firstLine="600"/>
        <w:rPr>
          <w:rFonts w:ascii="仿宋_GB2312" w:eastAsia="仿宋_GB2312" w:hAnsi="Times New Roman" w:cs="Times New Roman"/>
          <w:kern w:val="32"/>
          <w:sz w:val="30"/>
          <w:szCs w:val="30"/>
        </w:rPr>
      </w:pPr>
    </w:p>
    <w:p w:rsidR="00E34F77" w:rsidRDefault="00E34F77">
      <w:pPr>
        <w:ind w:firstLineChars="493" w:firstLine="1578"/>
        <w:rPr>
          <w:rFonts w:ascii="仿宋_GB2312" w:eastAsia="仿宋_GB2312" w:hAnsi="Times New Roman" w:cs="Times New Roman"/>
          <w:kern w:val="32"/>
          <w:sz w:val="32"/>
          <w:szCs w:val="22"/>
        </w:rPr>
      </w:pPr>
    </w:p>
    <w:p w:rsidR="00E34F77" w:rsidRDefault="00476573">
      <w:pPr>
        <w:wordWrap w:val="0"/>
        <w:ind w:firstLineChars="1400" w:firstLine="4480"/>
        <w:jc w:val="right"/>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实验室及设备管理处</w:t>
      </w:r>
      <w:r>
        <w:rPr>
          <w:rFonts w:ascii="Times New Roman" w:eastAsia="仿宋_GB2312" w:hAnsi="Times New Roman" w:cs="Times New Roman" w:hint="eastAsia"/>
          <w:kern w:val="32"/>
          <w:sz w:val="32"/>
          <w:szCs w:val="22"/>
        </w:rPr>
        <w:t xml:space="preserve">    </w:t>
      </w:r>
    </w:p>
    <w:p w:rsidR="00E34F77" w:rsidRDefault="00476573">
      <w:pPr>
        <w:wordWrap w:val="0"/>
        <w:jc w:val="right"/>
        <w:rPr>
          <w:rFonts w:ascii="Times New Roman" w:eastAsia="仿宋_GB2312" w:hAnsi="Times New Roman" w:cs="Times New Roman"/>
          <w:kern w:val="32"/>
          <w:sz w:val="32"/>
          <w:szCs w:val="22"/>
        </w:rPr>
      </w:pPr>
      <w:r>
        <w:rPr>
          <w:rFonts w:ascii="Times New Roman" w:eastAsia="仿宋_GB2312" w:hAnsi="Times New Roman" w:cs="Times New Roman" w:hint="eastAsia"/>
          <w:kern w:val="32"/>
          <w:sz w:val="32"/>
          <w:szCs w:val="22"/>
        </w:rPr>
        <w:t>2019</w:t>
      </w:r>
      <w:r>
        <w:rPr>
          <w:rFonts w:ascii="Times New Roman" w:eastAsia="仿宋_GB2312" w:hAnsi="Times New Roman" w:cs="Times New Roman" w:hint="eastAsia"/>
          <w:kern w:val="32"/>
          <w:sz w:val="32"/>
          <w:szCs w:val="22"/>
        </w:rPr>
        <w:t>年</w:t>
      </w:r>
      <w:r>
        <w:rPr>
          <w:rFonts w:ascii="Times New Roman" w:eastAsia="仿宋_GB2312" w:hAnsi="Times New Roman" w:cs="Times New Roman" w:hint="eastAsia"/>
          <w:kern w:val="32"/>
          <w:sz w:val="32"/>
          <w:szCs w:val="22"/>
        </w:rPr>
        <w:t>04</w:t>
      </w:r>
      <w:r>
        <w:rPr>
          <w:rFonts w:ascii="Times New Roman" w:eastAsia="仿宋_GB2312" w:hAnsi="Times New Roman" w:cs="Times New Roman" w:hint="eastAsia"/>
          <w:kern w:val="32"/>
          <w:sz w:val="32"/>
          <w:szCs w:val="22"/>
        </w:rPr>
        <w:t>月</w:t>
      </w:r>
      <w:r>
        <w:rPr>
          <w:rFonts w:ascii="Times New Roman" w:eastAsia="仿宋_GB2312" w:hAnsi="Times New Roman" w:cs="Times New Roman" w:hint="eastAsia"/>
          <w:kern w:val="32"/>
          <w:sz w:val="32"/>
          <w:szCs w:val="22"/>
        </w:rPr>
        <w:t>29</w:t>
      </w:r>
      <w:r>
        <w:rPr>
          <w:rFonts w:ascii="Times New Roman" w:eastAsia="仿宋_GB2312" w:hAnsi="Times New Roman" w:cs="Times New Roman" w:hint="eastAsia"/>
          <w:kern w:val="32"/>
          <w:sz w:val="32"/>
          <w:szCs w:val="22"/>
        </w:rPr>
        <w:t>日</w:t>
      </w:r>
      <w:r>
        <w:rPr>
          <w:rFonts w:ascii="Times New Roman" w:eastAsia="仿宋_GB2312" w:hAnsi="Times New Roman" w:cs="Times New Roman" w:hint="eastAsia"/>
          <w:kern w:val="32"/>
          <w:sz w:val="32"/>
          <w:szCs w:val="22"/>
        </w:rPr>
        <w:t xml:space="preserve">    </w:t>
      </w:r>
    </w:p>
    <w:sectPr w:rsidR="00E34F7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DEA" w:rsidRDefault="00633DEA" w:rsidP="00D035F5">
      <w:r>
        <w:separator/>
      </w:r>
    </w:p>
  </w:endnote>
  <w:endnote w:type="continuationSeparator" w:id="0">
    <w:p w:rsidR="00633DEA" w:rsidRDefault="00633DEA" w:rsidP="00D0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DEA" w:rsidRDefault="00633DEA" w:rsidP="00D035F5">
      <w:r>
        <w:separator/>
      </w:r>
    </w:p>
  </w:footnote>
  <w:footnote w:type="continuationSeparator" w:id="0">
    <w:p w:rsidR="00633DEA" w:rsidRDefault="00633DEA" w:rsidP="00D03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F6A8BC"/>
    <w:multiLevelType w:val="singleLevel"/>
    <w:tmpl w:val="80F6A8BC"/>
    <w:lvl w:ilvl="0">
      <w:start w:val="1"/>
      <w:numFmt w:val="chineseCounting"/>
      <w:suff w:val="nothing"/>
      <w:lvlText w:val="（%1）"/>
      <w:lvlJc w:val="left"/>
      <w:rPr>
        <w:rFonts w:hint="eastAsia"/>
      </w:rPr>
    </w:lvl>
  </w:abstractNum>
  <w:abstractNum w:abstractNumId="1" w15:restartNumberingAfterBreak="0">
    <w:nsid w:val="29377A01"/>
    <w:multiLevelType w:val="singleLevel"/>
    <w:tmpl w:val="29377A01"/>
    <w:lvl w:ilvl="0">
      <w:start w:val="1"/>
      <w:numFmt w:val="chineseCounting"/>
      <w:suff w:val="nothing"/>
      <w:lvlText w:val="%1、"/>
      <w:lvlJc w:val="left"/>
      <w:pPr>
        <w:ind w:left="0" w:firstLine="420"/>
      </w:pPr>
      <w:rPr>
        <w:rFonts w:hint="eastAsia"/>
      </w:rPr>
    </w:lvl>
  </w:abstractNum>
  <w:abstractNum w:abstractNumId="2" w15:restartNumberingAfterBreak="0">
    <w:nsid w:val="4C39CC78"/>
    <w:multiLevelType w:val="singleLevel"/>
    <w:tmpl w:val="4C39CC78"/>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727042"/>
    <w:rsid w:val="00005F83"/>
    <w:rsid w:val="00476573"/>
    <w:rsid w:val="00633DEA"/>
    <w:rsid w:val="00D035F5"/>
    <w:rsid w:val="00E34F77"/>
    <w:rsid w:val="00F00B59"/>
    <w:rsid w:val="093E2349"/>
    <w:rsid w:val="0AE536BF"/>
    <w:rsid w:val="12D728CD"/>
    <w:rsid w:val="1602505C"/>
    <w:rsid w:val="187949F3"/>
    <w:rsid w:val="18D802AD"/>
    <w:rsid w:val="1C5F75DC"/>
    <w:rsid w:val="204178E5"/>
    <w:rsid w:val="20D011D4"/>
    <w:rsid w:val="243D5D22"/>
    <w:rsid w:val="247C4A49"/>
    <w:rsid w:val="26A734A8"/>
    <w:rsid w:val="28CF10B3"/>
    <w:rsid w:val="295F1964"/>
    <w:rsid w:val="2A0807D7"/>
    <w:rsid w:val="38EB7367"/>
    <w:rsid w:val="3C39383C"/>
    <w:rsid w:val="3D4D51A0"/>
    <w:rsid w:val="4016183A"/>
    <w:rsid w:val="406B452A"/>
    <w:rsid w:val="43C00896"/>
    <w:rsid w:val="462208A9"/>
    <w:rsid w:val="51531E7D"/>
    <w:rsid w:val="527147E9"/>
    <w:rsid w:val="5560587B"/>
    <w:rsid w:val="55790DC4"/>
    <w:rsid w:val="56365859"/>
    <w:rsid w:val="5E766CAC"/>
    <w:rsid w:val="64966298"/>
    <w:rsid w:val="66DE4B98"/>
    <w:rsid w:val="68B76BDE"/>
    <w:rsid w:val="6C9B1273"/>
    <w:rsid w:val="720504DD"/>
    <w:rsid w:val="73727042"/>
    <w:rsid w:val="73FA35A1"/>
    <w:rsid w:val="76E749E5"/>
    <w:rsid w:val="79702184"/>
    <w:rsid w:val="7B6B40EB"/>
    <w:rsid w:val="7DA516ED"/>
    <w:rsid w:val="7DF31E37"/>
    <w:rsid w:val="7EC23FCA"/>
    <w:rsid w:val="7EF654D0"/>
    <w:rsid w:val="7F602C7B"/>
    <w:rsid w:val="7FB11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AFE20"/>
  <w15:docId w15:val="{97C4DDCF-E6D8-42C6-9BDE-F0B0DAC9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035F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035F5"/>
    <w:rPr>
      <w:kern w:val="2"/>
      <w:sz w:val="18"/>
      <w:szCs w:val="18"/>
    </w:rPr>
  </w:style>
  <w:style w:type="paragraph" w:styleId="a5">
    <w:name w:val="footer"/>
    <w:basedOn w:val="a"/>
    <w:link w:val="a6"/>
    <w:rsid w:val="00D035F5"/>
    <w:pPr>
      <w:tabs>
        <w:tab w:val="center" w:pos="4153"/>
        <w:tab w:val="right" w:pos="8306"/>
      </w:tabs>
      <w:snapToGrid w:val="0"/>
      <w:jc w:val="left"/>
    </w:pPr>
    <w:rPr>
      <w:sz w:val="18"/>
      <w:szCs w:val="18"/>
    </w:rPr>
  </w:style>
  <w:style w:type="character" w:customStyle="1" w:styleId="a6">
    <w:name w:val="页脚 字符"/>
    <w:basedOn w:val="a0"/>
    <w:link w:val="a5"/>
    <w:rsid w:val="00D035F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设备采购科</cp:lastModifiedBy>
  <cp:revision>4</cp:revision>
  <cp:lastPrinted>2019-04-29T05:57:00Z</cp:lastPrinted>
  <dcterms:created xsi:type="dcterms:W3CDTF">2020-07-03T01:12:00Z</dcterms:created>
  <dcterms:modified xsi:type="dcterms:W3CDTF">2021-11-23T08:58:00Z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